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F93727" w14:textId="2EC9BDDC" w:rsidR="00104969" w:rsidRDefault="00104969" w:rsidP="00AA4718">
      <w:pPr>
        <w:spacing w:after="0" w:line="240" w:lineRule="auto"/>
      </w:pPr>
      <w:r>
        <w:t xml:space="preserve">            </w:t>
      </w:r>
      <w:r w:rsidRPr="00E61CDD">
        <w:rPr>
          <w:rFonts w:ascii="Times New Roman" w:hAnsi="Times New Roman" w:cs="Times New Roman"/>
          <w:noProof/>
          <w:sz w:val="24"/>
          <w:szCs w:val="24"/>
          <w:lang w:eastAsia="hr-HR"/>
        </w:rPr>
        <w:drawing>
          <wp:inline distT="0" distB="0" distL="0" distR="0" wp14:anchorId="4B75F7A7" wp14:editId="07AAAEEB">
            <wp:extent cx="476250" cy="571500"/>
            <wp:effectExtent l="1905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7342E42" w14:textId="012D2B5A" w:rsidR="00AA4718" w:rsidRDefault="00104969" w:rsidP="00AA4718">
      <w:pPr>
        <w:spacing w:after="0" w:line="240" w:lineRule="auto"/>
      </w:pPr>
      <w:r>
        <w:t>R</w:t>
      </w:r>
      <w:r w:rsidR="00AA4718">
        <w:t xml:space="preserve">EPUBLIKA HRVATSKА </w:t>
      </w:r>
    </w:p>
    <w:p w14:paraId="47DF55C5" w14:textId="77777777" w:rsidR="00AA4718" w:rsidRDefault="00AA4718" w:rsidP="00AA4718">
      <w:pPr>
        <w:spacing w:after="0" w:line="240" w:lineRule="auto"/>
      </w:pPr>
      <w:r>
        <w:t xml:space="preserve">ŠIBENSKO KNINSKA ŽUPANIJA </w:t>
      </w:r>
    </w:p>
    <w:p w14:paraId="5DEA3E75" w14:textId="77777777" w:rsidR="00AA4718" w:rsidRDefault="00AA4718" w:rsidP="00AA4718">
      <w:pPr>
        <w:spacing w:after="0" w:line="240" w:lineRule="auto"/>
      </w:pPr>
      <w:r>
        <w:t>OPĆINA ERVENIK</w:t>
      </w:r>
    </w:p>
    <w:p w14:paraId="7E6AEAD0" w14:textId="2F21554F" w:rsidR="00AA4718" w:rsidRDefault="00AA4718" w:rsidP="00AA4718">
      <w:pPr>
        <w:spacing w:after="0" w:line="240" w:lineRule="auto"/>
      </w:pPr>
      <w:r>
        <w:t>KLASA: 112-04/2</w:t>
      </w:r>
      <w:r w:rsidR="00BD2264">
        <w:t>6</w:t>
      </w:r>
      <w:r>
        <w:t>-01/</w:t>
      </w:r>
      <w:r w:rsidR="00E84AF7">
        <w:t>1</w:t>
      </w:r>
      <w:r>
        <w:t xml:space="preserve"> </w:t>
      </w:r>
    </w:p>
    <w:p w14:paraId="66BF255F" w14:textId="3F996E48" w:rsidR="00AA4718" w:rsidRDefault="00AA4718" w:rsidP="00AA4718">
      <w:pPr>
        <w:spacing w:after="0" w:line="240" w:lineRule="auto"/>
      </w:pPr>
      <w:r>
        <w:t>URBROJ: 2182-14-01-2</w:t>
      </w:r>
      <w:r w:rsidR="00BD2264">
        <w:t>6</w:t>
      </w:r>
      <w:r>
        <w:t>-0</w:t>
      </w:r>
      <w:r w:rsidR="00D27556">
        <w:t>3</w:t>
      </w:r>
    </w:p>
    <w:p w14:paraId="4E09986F" w14:textId="03B5D2F2" w:rsidR="00AA4718" w:rsidRDefault="00AA4718" w:rsidP="00AA4718">
      <w:pPr>
        <w:spacing w:after="0" w:line="240" w:lineRule="auto"/>
      </w:pPr>
      <w:r>
        <w:t xml:space="preserve">ERVENIK, </w:t>
      </w:r>
      <w:r w:rsidR="00DC7B3C">
        <w:t>21.01.</w:t>
      </w:r>
      <w:r w:rsidR="00D27556">
        <w:t>2026.</w:t>
      </w:r>
    </w:p>
    <w:p w14:paraId="6129BBE1" w14:textId="77777777" w:rsidR="00AA4718" w:rsidRDefault="00AA4718" w:rsidP="00AA4718"/>
    <w:p w14:paraId="1919939D" w14:textId="078B276F" w:rsidR="00AA4718" w:rsidRPr="002204AC" w:rsidRDefault="00AA4718" w:rsidP="00AA4718">
      <w:pPr>
        <w:jc w:val="both"/>
        <w:rPr>
          <w:b/>
        </w:rPr>
      </w:pPr>
      <w:r>
        <w:t>Na temelju članaka 17. i 19. Zakona o službenicima i namještenicima u lokalnoj i područno</w:t>
      </w:r>
      <w:r w:rsidR="00BD2264">
        <w:t>j</w:t>
      </w:r>
      <w:r>
        <w:t xml:space="preserve"> (regionalnoj) samoupravi (,,Narodne novine“ broj: 86/08, 61/11, 04/18, 112/19 i 17/25, dalje u tekstu ZSN), općinski načelnik općine </w:t>
      </w:r>
      <w:proofErr w:type="spellStart"/>
      <w:r>
        <w:t>Ervenik</w:t>
      </w:r>
      <w:proofErr w:type="spellEnd"/>
      <w:r>
        <w:t xml:space="preserve"> raspisuje </w:t>
      </w:r>
    </w:p>
    <w:p w14:paraId="05409E98" w14:textId="77777777" w:rsidR="00AA4718" w:rsidRPr="002204AC" w:rsidRDefault="00AA4718" w:rsidP="00AA4718">
      <w:pPr>
        <w:jc w:val="center"/>
        <w:rPr>
          <w:b/>
        </w:rPr>
      </w:pPr>
      <w:r w:rsidRPr="002204AC">
        <w:rPr>
          <w:b/>
        </w:rPr>
        <w:t>JAVNI NATJEČAJ</w:t>
      </w:r>
    </w:p>
    <w:p w14:paraId="1B10D54F" w14:textId="0B716E4D" w:rsidR="00AA4718" w:rsidRDefault="00AA4718" w:rsidP="00AA4718">
      <w:pPr>
        <w:jc w:val="both"/>
      </w:pPr>
      <w:r>
        <w:t xml:space="preserve">za imenovanje pročelnika Jedinstvenog upravnog odjela Općine </w:t>
      </w:r>
      <w:proofErr w:type="spellStart"/>
      <w:r>
        <w:t>Ervenik</w:t>
      </w:r>
      <w:proofErr w:type="spellEnd"/>
      <w:r>
        <w:t xml:space="preserve"> (radno mjesto I. kategorije - potkategorija radnog mjesta: rukovoditelj, razina 1., klasifikacijski rang 1. - 1 izvršitelj/</w:t>
      </w:r>
      <w:proofErr w:type="spellStart"/>
      <w:r>
        <w:t>ica</w:t>
      </w:r>
      <w:proofErr w:type="spellEnd"/>
      <w:r>
        <w:t xml:space="preserve"> na neodređeno vrijeme s punim radnim vremenom, uz obvezni probni rad od tri </w:t>
      </w:r>
      <w:proofErr w:type="spellStart"/>
      <w:r>
        <w:t>mjesecа</w:t>
      </w:r>
      <w:proofErr w:type="spellEnd"/>
      <w:r>
        <w:t xml:space="preserve">. </w:t>
      </w:r>
    </w:p>
    <w:p w14:paraId="6FD3F1FE" w14:textId="77777777" w:rsidR="00AA4718" w:rsidRDefault="00AA4718" w:rsidP="00AA4718">
      <w:r>
        <w:t xml:space="preserve">KANDIDATI MORAJU ISPUNJAVATI SLJEDEĆE POSEBNE UVJETE: </w:t>
      </w:r>
    </w:p>
    <w:p w14:paraId="30F78341" w14:textId="7BA7DACA" w:rsidR="00AA4718" w:rsidRDefault="00AA4718" w:rsidP="00AA4718">
      <w:pPr>
        <w:jc w:val="both"/>
      </w:pPr>
      <w:r>
        <w:t>Uvjeti za radno mjesto/potrebno stručno znanje: Sveučilišni diplomski studij ili sveučilišni integrirani prijediplomski i diplomski studij ili stručni diplomski studij društvenih struka * (pravne, ekonomske), najmanje jedna godina radnog iskustva na odgovarajućim poslovima, organizacijske sposobnosti i komunikacijske vještine potrebne za uspješno upravljanje upravnim tijelom, samostalnost u radu i odgovornost za zakonitost rada i postupanja upravnog tijela, položen državni ispit II.</w:t>
      </w:r>
      <w:r w:rsidR="006733FF">
        <w:t xml:space="preserve"> </w:t>
      </w:r>
      <w:r>
        <w:t xml:space="preserve">razine, poznavanje rada na osobnom računalu. </w:t>
      </w:r>
    </w:p>
    <w:p w14:paraId="22731055" w14:textId="77777777" w:rsidR="00AA4718" w:rsidRDefault="00AA4718" w:rsidP="00AA4718">
      <w:pPr>
        <w:jc w:val="both"/>
      </w:pPr>
      <w:r>
        <w:t xml:space="preserve">Sukladno čl. 14. Zakona o službenicima i namještenicima u lokalnoj i područnoj (regionalnoj) samoupravi, osoba koja ima potrebno radno iskustvo na odgovarajućim poslovima, a nema položen državni ispit, može biti primljena u službu i raspoređena na radno mjesto, pod uvjetom da ispit položi u roku godine dana od dana početka rada u službi utvrđenog rješenjem o rasporedu na radno mjesto. </w:t>
      </w:r>
    </w:p>
    <w:p w14:paraId="33465DCD" w14:textId="77777777" w:rsidR="00AA4718" w:rsidRDefault="00AA4718" w:rsidP="00AA4718">
      <w:pPr>
        <w:jc w:val="both"/>
      </w:pPr>
      <w:r>
        <w:t xml:space="preserve">Osim naznačenih posebnih uvjeta kandidati moraju ispunjavati i opće uvjete iz odredbi članka 12. Zakona o službenicima i namještenicima u lokalnoj i područnoj (regionalnoj) samoupravi: </w:t>
      </w:r>
    </w:p>
    <w:p w14:paraId="2D8961E8" w14:textId="77777777" w:rsidR="00AA4718" w:rsidRDefault="00AA4718" w:rsidP="00AA4718">
      <w:r>
        <w:t xml:space="preserve">- punoljetnost, </w:t>
      </w:r>
    </w:p>
    <w:p w14:paraId="0A7DD25B" w14:textId="77777777" w:rsidR="00AA4718" w:rsidRDefault="00AA4718" w:rsidP="00AA4718">
      <w:r>
        <w:t xml:space="preserve">- hrvatsko državljanstvo, </w:t>
      </w:r>
    </w:p>
    <w:p w14:paraId="17FBB511" w14:textId="77777777" w:rsidR="00AA4718" w:rsidRDefault="00AA4718" w:rsidP="00AA4718">
      <w:r>
        <w:t xml:space="preserve">- zdravstvena sposobnost za obavljanje poslova radnog mjesta na koje se osoba prima. </w:t>
      </w:r>
    </w:p>
    <w:p w14:paraId="2E5E1602" w14:textId="77777777" w:rsidR="00AA4718" w:rsidRDefault="00AA4718" w:rsidP="00AA4718">
      <w:pPr>
        <w:jc w:val="both"/>
      </w:pPr>
      <w:r>
        <w:t xml:space="preserve">U službu ne može biti primljen kandidat za čiji prijam postoje zapreke iz odredbi članka 15. i 16. Zakona o službenicima i namještenicima u lokalnoj i područnoj (regionalnoj) samoupravi. </w:t>
      </w:r>
    </w:p>
    <w:p w14:paraId="6A7F137B" w14:textId="77777777" w:rsidR="00AA4718" w:rsidRDefault="00AA4718" w:rsidP="00AA4718">
      <w:r>
        <w:t xml:space="preserve">Kandidati su uz prijavu obvezni priložiti: </w:t>
      </w:r>
    </w:p>
    <w:p w14:paraId="281B3DD6" w14:textId="77777777" w:rsidR="00AA4718" w:rsidRDefault="00AA4718" w:rsidP="00AA4718">
      <w:r>
        <w:t xml:space="preserve">- životopis, </w:t>
      </w:r>
    </w:p>
    <w:p w14:paraId="382000A7" w14:textId="77777777" w:rsidR="00AA4718" w:rsidRDefault="00AA4718" w:rsidP="00AA4718">
      <w:r>
        <w:t xml:space="preserve">- dokaz o hrvatskom državljanstvu (preslik domovnice ili osobne iskaznice) </w:t>
      </w:r>
    </w:p>
    <w:p w14:paraId="3EC5CC34" w14:textId="77777777" w:rsidR="00AA4718" w:rsidRDefault="00AA4718" w:rsidP="00AA4718">
      <w:r>
        <w:t xml:space="preserve">- dokaz o stručnoj spremi (preslik svjedodžbe / diplome), </w:t>
      </w:r>
    </w:p>
    <w:p w14:paraId="4537AFF2" w14:textId="77777777" w:rsidR="00AA4718" w:rsidRDefault="00AA4718" w:rsidP="00AA4718">
      <w:pPr>
        <w:jc w:val="both"/>
      </w:pPr>
      <w:r>
        <w:t xml:space="preserve">- dokaz o radnom iskustvu na odgovarajućim poslovima (potvrda o </w:t>
      </w:r>
      <w:proofErr w:type="spellStart"/>
      <w:r>
        <w:t>radnopravnom</w:t>
      </w:r>
      <w:proofErr w:type="spellEnd"/>
      <w:r>
        <w:t xml:space="preserve"> statusu ili potvrda o stažu i plaći HZMO-a, potvrda poslodavca i sl.), presliku Elektroničkog zapisa o podacima evidentiranim u matičnoj </w:t>
      </w:r>
      <w:r>
        <w:lastRenderedPageBreak/>
        <w:t xml:space="preserve">evidenciji Hrvatskog zavoda za mirovinsko osiguranje iz koje je razvidno da je kandidat radio na poslovima odgovarajuće stručne spreme. </w:t>
      </w:r>
    </w:p>
    <w:p w14:paraId="0465B494" w14:textId="77777777" w:rsidR="00AA4718" w:rsidRDefault="00AA4718" w:rsidP="00AA4718">
      <w:pPr>
        <w:jc w:val="both"/>
      </w:pPr>
      <w:r>
        <w:t xml:space="preserve">Prijavu na natječaj može podnijeti i sveučilišni prvostupnik struke, odnosno stručni prvostupnik struke (pravne ili ekonomske) koji ima najmanje pet godina radnog iskustva na odgovarajućim poslovima i ispunjava ostale uvjete za imenovanje, te se može imenovati na radno mjesto pročelnika Jedinstvenog upravnog odjela ako se na javni natječaj ne javi osoba koja ispunjava propisani uvjet stupnja obrazovanja. </w:t>
      </w:r>
    </w:p>
    <w:p w14:paraId="4CCD4730" w14:textId="77777777" w:rsidR="00AA4718" w:rsidRDefault="00AA4718" w:rsidP="00AA4718">
      <w:r>
        <w:t>- dokaz o položenom državnom ispitu (ako postoji),</w:t>
      </w:r>
    </w:p>
    <w:p w14:paraId="7A30E9D4" w14:textId="1244C30F" w:rsidR="00AA4718" w:rsidRDefault="00AA4718" w:rsidP="00AA4718">
      <w:r>
        <w:t xml:space="preserve"> - uvjerenje nadležnog suda da se protiv kandidata ne vodi kazneni postupak, ne starije od 3 mjeseca od </w:t>
      </w:r>
      <w:r w:rsidR="00DC7B3C">
        <w:t xml:space="preserve">  </w:t>
      </w:r>
      <w:r>
        <w:t xml:space="preserve">dana objave natječaja, </w:t>
      </w:r>
    </w:p>
    <w:p w14:paraId="418771B6" w14:textId="77777777" w:rsidR="00AA4718" w:rsidRDefault="00AA4718" w:rsidP="00AA4718">
      <w:r>
        <w:t xml:space="preserve">- uvjerenje o zdravstvenoj sposobnosti, </w:t>
      </w:r>
    </w:p>
    <w:p w14:paraId="04222B29" w14:textId="77777777" w:rsidR="00AA4718" w:rsidRDefault="00AA4718" w:rsidP="00AA4718">
      <w:r>
        <w:t xml:space="preserve">- vlastoručno potpisanu izjavu da za prijam u službu ne postoje zapreke iz članka 15. i 16. Zakona o službenicima i namještenicima u lokalnoj i područnoj (regionalnoj) samoupravi (izjavu nije potrebno ovjeravati), </w:t>
      </w:r>
    </w:p>
    <w:p w14:paraId="2DDE87C8" w14:textId="77777777" w:rsidR="00AA4718" w:rsidRDefault="00AA4718" w:rsidP="00AA4718">
      <w:pPr>
        <w:jc w:val="both"/>
      </w:pPr>
      <w:r>
        <w:t xml:space="preserve">- dokaz o poznavanju rada na računalu (preslika potvrde, uvjerenja o položenom tečaju informatike, preslika svjedodžbe ukoliko je polagao/la predmet informatiku ili vlastoručno potpisana izjava o poznavanju rada na osobnom računalu ( Izjavu nije potrebno ovjeravati kod javnog bilježnika). </w:t>
      </w:r>
    </w:p>
    <w:p w14:paraId="4D0BCCDC" w14:textId="77777777" w:rsidR="00AA4718" w:rsidRDefault="00AA4718" w:rsidP="00AA4718">
      <w:pPr>
        <w:jc w:val="both"/>
      </w:pPr>
      <w:r>
        <w:t xml:space="preserve">Radno iskustvo na odgovarajućim poslovima je radno iskustvo ostvareno na poslovima odgovarajuće stručne spreme i struke. </w:t>
      </w:r>
    </w:p>
    <w:p w14:paraId="58BEFF85" w14:textId="77777777" w:rsidR="00AA4718" w:rsidRDefault="00AA4718" w:rsidP="00AA4718">
      <w:pPr>
        <w:jc w:val="both"/>
      </w:pPr>
      <w:r>
        <w:t xml:space="preserve">Ako kandidat uz prijavu priloži dokumente u kojima osobni podaci nisu istovjetni trenutno važećem dokumentu, dužan je dostaviti i dokaz o njihovoj promjeni (preslik vjenčanog ili rodnog lista i sl.). </w:t>
      </w:r>
    </w:p>
    <w:p w14:paraId="325D64DD" w14:textId="77777777" w:rsidR="00AA4718" w:rsidRDefault="00AA4718" w:rsidP="00AA4718">
      <w:pPr>
        <w:jc w:val="both"/>
      </w:pPr>
      <w:r>
        <w:t>Osobni podaci kandidata obradit će se isključivo za potrebe provedbe Natječaja sukladno Zakona o provedbi Opće uredbe o zaštiti podataka (,,Narodne novine“, broj 42/18) i Uredbi (EU) 2016/679 Europskog parlamenta i Vijeća.</w:t>
      </w:r>
    </w:p>
    <w:p w14:paraId="43F33A11" w14:textId="00747112" w:rsidR="00AA4718" w:rsidRDefault="00AA4718" w:rsidP="00AA4718">
      <w:pPr>
        <w:jc w:val="both"/>
      </w:pPr>
      <w:r>
        <w:t>Sukladno čl. 13. Zakona o ravnopravnosti spolova (NN 82/08, 69/17) na natječaj se mogu</w:t>
      </w:r>
      <w:r w:rsidR="00BD2264">
        <w:t xml:space="preserve"> </w:t>
      </w:r>
      <w:r>
        <w:t xml:space="preserve">javiti osobe obaju spolova. Izrazi koji se koriste u tekstu natječaja, a imaju rodno značenje odnose se jednako na muški i ženski rod. </w:t>
      </w:r>
    </w:p>
    <w:p w14:paraId="65077876" w14:textId="77777777" w:rsidR="00AA4718" w:rsidRDefault="00AA4718" w:rsidP="00AA4718">
      <w:pPr>
        <w:jc w:val="both"/>
      </w:pPr>
      <w:r>
        <w:t xml:space="preserve">Kandidati koji ostvaruju pravo prednosti prilikom zapošljavanja prema posebnom zakonu, dužni su u prijavi na natječaj pozvati se na to pravo i priložiti svu potrebnu dokumentaciju propisanu zakonom kojom to potvrđuju i imaju prednost u odnosu na druge ostale kandidate samo pod jednakim uvjetima. </w:t>
      </w:r>
    </w:p>
    <w:p w14:paraId="6AA54259" w14:textId="77777777" w:rsidR="00AA4718" w:rsidRDefault="00AA4718" w:rsidP="00AA4718">
      <w:pPr>
        <w:jc w:val="both"/>
      </w:pPr>
      <w:r>
        <w:t xml:space="preserve">Pod jednakim uvjetima podrazumijeva se da ako na kraju provedenog pisanog testiranja kandidata i provedenog intervjua s istima, kandidati koji su po rang-listi ostvarili najveći i isti  broj ukupnih bodova, prednost prilikom zapošljavanja ima onaj kandidat koji se u svojoj prijavi pozvao na to pravo i to dokazao dokazima. </w:t>
      </w:r>
    </w:p>
    <w:p w14:paraId="60EF375B" w14:textId="77777777" w:rsidR="00AA4718" w:rsidRDefault="00AA4718" w:rsidP="00AA4718">
      <w:r>
        <w:t xml:space="preserve">Detaljnije informacije se nalaze na linku: </w:t>
      </w:r>
      <w:hyperlink r:id="rId5" w:history="1">
        <w:r w:rsidRPr="00B7322E">
          <w:rPr>
            <w:rStyle w:val="Hiperveza"/>
          </w:rPr>
          <w:t>https://gov.hr/hr/prednost-pri-zaposljavanju/916</w:t>
        </w:r>
      </w:hyperlink>
      <w:r>
        <w:t xml:space="preserve"> </w:t>
      </w:r>
    </w:p>
    <w:p w14:paraId="542B94E5" w14:textId="77777777" w:rsidR="00AA4718" w:rsidRDefault="00AA4718" w:rsidP="00AA4718">
      <w:pPr>
        <w:jc w:val="both"/>
      </w:pPr>
      <w:r>
        <w:t xml:space="preserve">Kandidati koji se pozivaju na prednost prilikom zapošljavanja prema Zakonu o hrvatskim braniteljima iz Domovinskog rata i članovima njihovih obitelji („Narodne novine „ broj 121/17, 98/19, 84/21 i 156/23 ) i članka 47. Zakona o civilnim stradalnicima iz Domovinskog rata („Narodne novine", broj 84/21), dužni su dostaviti sve dokaze iz citiranih odredbi Zakona. </w:t>
      </w:r>
    </w:p>
    <w:p w14:paraId="26FBF22E" w14:textId="77777777" w:rsidR="00AA4718" w:rsidRDefault="00AA4718" w:rsidP="00AA4718">
      <w:pPr>
        <w:jc w:val="both"/>
      </w:pPr>
      <w:r>
        <w:t xml:space="preserve">Popis dokaza za ostvarivanje prava prednosti prilikom zapošljavanja nalaze se na internetskoj stranici Ministarstva hrvatskih branitelja: </w:t>
      </w:r>
      <w:hyperlink r:id="rId6" w:history="1">
        <w:r w:rsidRPr="00B7322E">
          <w:rPr>
            <w:rStyle w:val="Hiperveza"/>
          </w:rPr>
          <w:t>https://branitelji.gov.hr/zaposljavanje-843/843</w:t>
        </w:r>
      </w:hyperlink>
      <w:r>
        <w:t xml:space="preserve">. </w:t>
      </w:r>
    </w:p>
    <w:p w14:paraId="2A869226" w14:textId="77777777" w:rsidR="00AA4718" w:rsidRPr="00076A30" w:rsidRDefault="00AA4718" w:rsidP="00AA4718">
      <w:pPr>
        <w:jc w:val="both"/>
        <w:rPr>
          <w:color w:val="000000" w:themeColor="text1"/>
        </w:rPr>
      </w:pPr>
      <w:r w:rsidRPr="00076A30">
        <w:rPr>
          <w:color w:val="000000" w:themeColor="text1"/>
        </w:rPr>
        <w:t xml:space="preserve">Kandidati koji se pozivaju na prednost prilikom zapošljavanja prema Zakonu o zaštiti vojnih i civilnih invalida rata ( „Narodne novine broj 33/92, 57/92, 77/92, 27/93, 58/93, 02/94, 76/94, 108/95, 108/96, 81/01, 103/03, 148/13 i 98/19 ), uz prijavu na javni natječaj dužni su, osim dokaza o ispunjavanju traženih uvjeta, priložiti i dokaze iz čl. 48.f navedenog zakona. </w:t>
      </w:r>
    </w:p>
    <w:p w14:paraId="07A18191" w14:textId="77777777" w:rsidR="00AA4718" w:rsidRDefault="00AA4718" w:rsidP="00AA4718">
      <w:pPr>
        <w:jc w:val="both"/>
      </w:pPr>
      <w:r>
        <w:t xml:space="preserve">Kandidati koji se pozivaju na prednost prilikom zapošljavanja prema čl. 9. st. 2.  Zakona o profesionalnoj rehabilitaciji i zapošljavanju osoba s invaliditetom uz prijavu na javni natječaj dužni su, osim dokaza o ispunjavanju traženih uvjeta, priložiti i dokaz o utvrđenom statusu osobe s invaliditetom sukladno Pravilniku o utvrđivanju kvote za zapošljavanje osoba s invaliditetom  (čl. 13 istog zakona). </w:t>
      </w:r>
    </w:p>
    <w:p w14:paraId="59F44F45" w14:textId="77777777" w:rsidR="00AA4718" w:rsidRDefault="00AA4718" w:rsidP="00AA4718">
      <w:pPr>
        <w:jc w:val="both"/>
      </w:pPr>
      <w:r>
        <w:t xml:space="preserve">Na temelju čl. 12. Ustava RH u službenoj upotrebi u Republici Hrvatskoj su hrvatski jezik i latinično pismo te slijedom navedenog sva dokumentacija mora biti pisana latiničnim pismom i na hrvatskom jeziku. </w:t>
      </w:r>
    </w:p>
    <w:p w14:paraId="0C9201BB" w14:textId="77777777" w:rsidR="00AA4718" w:rsidRDefault="00AA4718" w:rsidP="00AA4718">
      <w:pPr>
        <w:jc w:val="both"/>
      </w:pPr>
      <w:r>
        <w:t xml:space="preserve">Urednom prijavom smatra se prijava koja sadržava sve podatke i priloge navedene u natječaju. Nepotpune i nepravodobne prijave neće se razmatrati, niti će podnositelji nepotpunih prijava biti pozvani na dopunu prijava. </w:t>
      </w:r>
    </w:p>
    <w:p w14:paraId="5859197B" w14:textId="77777777" w:rsidR="00AA4718" w:rsidRDefault="00AA4718" w:rsidP="00AA4718">
      <w:pPr>
        <w:jc w:val="both"/>
      </w:pPr>
      <w:r>
        <w:t xml:space="preserve">Osobe koje podnesu nepotpune ili nepravodobne prijave ne smatraju se kandidatima prijavljenim na natječaj. </w:t>
      </w:r>
    </w:p>
    <w:p w14:paraId="6D336683" w14:textId="77777777" w:rsidR="00AA4718" w:rsidRDefault="00AA4718" w:rsidP="00AA4718">
      <w:r>
        <w:t xml:space="preserve">Kandidati koji ne ispunjavaju formalne uvjete o tome će biti obaviješteni pisanim putem. </w:t>
      </w:r>
    </w:p>
    <w:p w14:paraId="67F09FD5" w14:textId="77777777" w:rsidR="00AA4718" w:rsidRDefault="00AA4718" w:rsidP="00AA4718">
      <w:r>
        <w:t xml:space="preserve">Postupak prijma u službu obuhvaća obveznu provjeru znanja i sposobnosti kandidata. </w:t>
      </w:r>
    </w:p>
    <w:p w14:paraId="15308C1E" w14:textId="77777777" w:rsidR="00AA4718" w:rsidRDefault="00AA4718" w:rsidP="00AA4718">
      <w:r>
        <w:t xml:space="preserve">Na prethodnu provjeru znanja mogu pristupiti samo kandidati koji ispunjavaju formalne uvjete iz natječaja. </w:t>
      </w:r>
    </w:p>
    <w:p w14:paraId="027C174B" w14:textId="77777777" w:rsidR="00AA4718" w:rsidRDefault="00AA4718" w:rsidP="00AA4718">
      <w:pPr>
        <w:jc w:val="both"/>
      </w:pPr>
      <w:r>
        <w:t xml:space="preserve">Na mrežnoj stranici Općine </w:t>
      </w:r>
      <w:proofErr w:type="spellStart"/>
      <w:r>
        <w:t>Ervenik</w:t>
      </w:r>
      <w:proofErr w:type="spellEnd"/>
      <w:r>
        <w:t xml:space="preserve"> (</w:t>
      </w:r>
      <w:hyperlink r:id="rId7" w:history="1">
        <w:r w:rsidRPr="00AE1891">
          <w:rPr>
            <w:rStyle w:val="Hiperveza"/>
          </w:rPr>
          <w:t>www.ervenik</w:t>
        </w:r>
      </w:hyperlink>
      <w:r>
        <w:t xml:space="preserve">.hr) naveden je opis poslova te podaci o plaći za radno mjesto iz natječaja, način obavljanja prethodne provjere znanja i sposobnosti kandidata te pravni i drugi izvori za pripremanje kandidata za tu provjeru. </w:t>
      </w:r>
    </w:p>
    <w:p w14:paraId="6D965B28" w14:textId="77777777" w:rsidR="00AA4718" w:rsidRDefault="00AA4718" w:rsidP="00AA4718">
      <w:pPr>
        <w:jc w:val="both"/>
      </w:pPr>
      <w:r>
        <w:t xml:space="preserve">Povjerenstvo za provedbu natječaja utvrdit će listu kandidata koji ispunjavaju formalne uvjete iz natječaja, te će na istoj mrežnoj stranici i na oglasnoj ploči Općine </w:t>
      </w:r>
      <w:proofErr w:type="spellStart"/>
      <w:r>
        <w:t>Ervenik</w:t>
      </w:r>
      <w:proofErr w:type="spellEnd"/>
      <w:r>
        <w:t xml:space="preserve"> objaviti mjesto i vrijeme održavanja prethodne provjere znanja i sposobnosti kandidata, najmanje 5 dana prije održavanja provjere. </w:t>
      </w:r>
    </w:p>
    <w:p w14:paraId="3C33EF3E" w14:textId="77777777" w:rsidR="00AA4718" w:rsidRDefault="00AA4718" w:rsidP="00AA4718">
      <w:pPr>
        <w:jc w:val="both"/>
      </w:pPr>
      <w:r>
        <w:t xml:space="preserve">Kandidati su obvezni pristupiti prethodnoj provjeri znanja i sposobnosti pisanim testiranjem i intervjuom, a po potrebi i putem provjere praktičnog rada na određenim poslovima. Ako kandidat ne pristupi prethodnoj provjeri znanja, smatra se da je povukao prijavu na natječaj. Intervju se provodi samo s kandidatima koji su ostvarili najmanje 50% bodova na pisanom testiranju. </w:t>
      </w:r>
    </w:p>
    <w:p w14:paraId="2F6DE2AF" w14:textId="77777777" w:rsidR="00AA4718" w:rsidRDefault="00AA4718" w:rsidP="00AA4718">
      <w:pPr>
        <w:jc w:val="both"/>
      </w:pPr>
      <w:r>
        <w:t xml:space="preserve">Prijave na natječaj s dokazima o ispunjavanju uvjeta podnose se u roku od 15 dana od objave natječaja u „Narodnim novinama“ na adresu: Općina </w:t>
      </w:r>
      <w:proofErr w:type="spellStart"/>
      <w:r>
        <w:t>Ervenik</w:t>
      </w:r>
      <w:proofErr w:type="spellEnd"/>
      <w:r>
        <w:t xml:space="preserve">, Butiga 24, 22305 Kistanje s obveznom naznakom: „Javni natječaj za imenovanje pročelnika Jedinstvenog upravnog odjela Općine </w:t>
      </w:r>
      <w:proofErr w:type="spellStart"/>
      <w:r>
        <w:t>Ervenik</w:t>
      </w:r>
      <w:proofErr w:type="spellEnd"/>
      <w:r>
        <w:t xml:space="preserve">". </w:t>
      </w:r>
    </w:p>
    <w:p w14:paraId="259E2027" w14:textId="77777777" w:rsidR="00AA4718" w:rsidRDefault="00AA4718" w:rsidP="00AA4718">
      <w:pPr>
        <w:jc w:val="both"/>
      </w:pPr>
      <w:r>
        <w:t xml:space="preserve">Općina </w:t>
      </w:r>
      <w:proofErr w:type="spellStart"/>
      <w:r>
        <w:t>Ervenik</w:t>
      </w:r>
      <w:proofErr w:type="spellEnd"/>
      <w:r>
        <w:t xml:space="preserve"> zadržava pravo ne izabrati ni jednog kandidata i poništiti natječaj. O rezultatima kandidati će biti obaviješteni u zakonskom roku od 60 dana od isteka roka za podnošenje prijava.</w:t>
      </w:r>
    </w:p>
    <w:p w14:paraId="3E444412" w14:textId="77777777" w:rsidR="00AA4718" w:rsidRDefault="00AA4718" w:rsidP="00AA4718">
      <w:pPr>
        <w:jc w:val="both"/>
      </w:pPr>
      <w:r>
        <w:t xml:space="preserve">Rješenje o prijmu u službu izabranog kandidata bit će objavljeno na mrežnim stranicama Općine </w:t>
      </w:r>
      <w:proofErr w:type="spellStart"/>
      <w:r>
        <w:t>Ervenik</w:t>
      </w:r>
      <w:proofErr w:type="spellEnd"/>
      <w:r>
        <w:t xml:space="preserve"> (</w:t>
      </w:r>
      <w:hyperlink r:id="rId8" w:history="1">
        <w:r w:rsidRPr="00B7322E">
          <w:rPr>
            <w:rStyle w:val="Hiperveza"/>
          </w:rPr>
          <w:t>www.ervenik</w:t>
        </w:r>
      </w:hyperlink>
      <w:r>
        <w:t xml:space="preserve">.hr). </w:t>
      </w:r>
    </w:p>
    <w:p w14:paraId="5BF44074" w14:textId="77777777" w:rsidR="00AA4718" w:rsidRDefault="00AA4718" w:rsidP="00AA4718">
      <w:pPr>
        <w:spacing w:after="0" w:line="240" w:lineRule="auto"/>
      </w:pPr>
    </w:p>
    <w:p w14:paraId="44597AC8" w14:textId="6C59E0B8" w:rsidR="00AA4718" w:rsidRDefault="00F1443B" w:rsidP="00F1443B">
      <w:pPr>
        <w:spacing w:line="276" w:lineRule="auto"/>
        <w:jc w:val="right"/>
      </w:pPr>
      <w:r>
        <w:t>OPĆINSKI NAČELNIK</w:t>
      </w:r>
    </w:p>
    <w:p w14:paraId="5822F71A" w14:textId="19BDD37D" w:rsidR="00E90282" w:rsidRDefault="00E90282" w:rsidP="00E90282">
      <w:pPr>
        <w:spacing w:line="276" w:lineRule="auto"/>
        <w:ind w:left="2124" w:firstLine="708"/>
        <w:jc w:val="right"/>
      </w:pPr>
      <w:r>
        <w:t xml:space="preserve">     Predrag Burza, </w:t>
      </w:r>
      <w:proofErr w:type="spellStart"/>
      <w:r>
        <w:t>dipl.oec</w:t>
      </w:r>
      <w:proofErr w:type="spellEnd"/>
      <w:r>
        <w:t>.</w:t>
      </w:r>
    </w:p>
    <w:p w14:paraId="20933538" w14:textId="40E6DFC0" w:rsidR="00AA4718" w:rsidRDefault="00E90282" w:rsidP="00F73EFA">
      <w:pPr>
        <w:spacing w:line="276" w:lineRule="auto"/>
        <w:ind w:left="2124" w:firstLine="708"/>
        <w:jc w:val="right"/>
      </w:pPr>
      <w:r>
        <w:t>____________________</w:t>
      </w:r>
    </w:p>
    <w:sectPr w:rsidR="00AA4718" w:rsidSect="002B0E2F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735"/>
    <w:rsid w:val="00022FC2"/>
    <w:rsid w:val="00104969"/>
    <w:rsid w:val="00147787"/>
    <w:rsid w:val="0023241D"/>
    <w:rsid w:val="002B0E2F"/>
    <w:rsid w:val="002D1653"/>
    <w:rsid w:val="003E2645"/>
    <w:rsid w:val="0043515C"/>
    <w:rsid w:val="00472ADE"/>
    <w:rsid w:val="004C5679"/>
    <w:rsid w:val="00525480"/>
    <w:rsid w:val="005713A6"/>
    <w:rsid w:val="006733FF"/>
    <w:rsid w:val="00712D9B"/>
    <w:rsid w:val="00715877"/>
    <w:rsid w:val="008454F2"/>
    <w:rsid w:val="008F57CB"/>
    <w:rsid w:val="00985830"/>
    <w:rsid w:val="009B0735"/>
    <w:rsid w:val="00AA4718"/>
    <w:rsid w:val="00AC080D"/>
    <w:rsid w:val="00AC7C1F"/>
    <w:rsid w:val="00B1393B"/>
    <w:rsid w:val="00B41C12"/>
    <w:rsid w:val="00BD2264"/>
    <w:rsid w:val="00CA20F5"/>
    <w:rsid w:val="00D27556"/>
    <w:rsid w:val="00DC7B3C"/>
    <w:rsid w:val="00E84AF7"/>
    <w:rsid w:val="00E90282"/>
    <w:rsid w:val="00F1443B"/>
    <w:rsid w:val="00F73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14AA9A"/>
  <w15:chartTrackingRefBased/>
  <w15:docId w15:val="{4720E125-9AFA-4A7D-BB3B-770B31538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ajorBidi"/>
        <w:caps/>
        <w:sz w:val="24"/>
        <w:szCs w:val="24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4718"/>
    <w:rPr>
      <w:rFonts w:asciiTheme="minorHAnsi" w:hAnsiTheme="minorHAnsi" w:cstheme="minorBidi"/>
      <w:caps w:val="0"/>
      <w:sz w:val="22"/>
      <w:szCs w:val="22"/>
    </w:rPr>
  </w:style>
  <w:style w:type="paragraph" w:styleId="Naslov1">
    <w:name w:val="heading 1"/>
    <w:basedOn w:val="Normal"/>
    <w:next w:val="Normal"/>
    <w:link w:val="Naslov1Char"/>
    <w:uiPriority w:val="9"/>
    <w:qFormat/>
    <w:rsid w:val="009B07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aps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9B07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aps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9B0735"/>
    <w:pPr>
      <w:keepNext/>
      <w:keepLines/>
      <w:spacing w:before="160" w:after="80"/>
      <w:outlineLvl w:val="2"/>
    </w:pPr>
    <w:rPr>
      <w:rFonts w:eastAsiaTheme="majorEastAsia" w:cstheme="majorBidi"/>
      <w:caps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9B0735"/>
    <w:pPr>
      <w:keepNext/>
      <w:keepLines/>
      <w:spacing w:before="80" w:after="40"/>
      <w:outlineLvl w:val="3"/>
    </w:pPr>
    <w:rPr>
      <w:rFonts w:eastAsiaTheme="majorEastAsia" w:cstheme="majorBidi"/>
      <w:i/>
      <w:iCs/>
      <w:caps/>
      <w:color w:val="2F5496" w:themeColor="accent1" w:themeShade="BF"/>
      <w:sz w:val="24"/>
      <w:szCs w:val="24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9B0735"/>
    <w:pPr>
      <w:keepNext/>
      <w:keepLines/>
      <w:spacing w:before="80" w:after="40"/>
      <w:outlineLvl w:val="4"/>
    </w:pPr>
    <w:rPr>
      <w:rFonts w:eastAsiaTheme="majorEastAsia" w:cstheme="majorBidi"/>
      <w:caps/>
      <w:color w:val="2F5496" w:themeColor="accent1" w:themeShade="BF"/>
      <w:sz w:val="24"/>
      <w:szCs w:val="24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9B0735"/>
    <w:pPr>
      <w:keepNext/>
      <w:keepLines/>
      <w:spacing w:before="40" w:after="0"/>
      <w:outlineLvl w:val="5"/>
    </w:pPr>
    <w:rPr>
      <w:rFonts w:eastAsiaTheme="majorEastAsia" w:cstheme="majorBidi"/>
      <w:i/>
      <w:iCs/>
      <w:caps/>
      <w:color w:val="595959" w:themeColor="text1" w:themeTint="A6"/>
      <w:sz w:val="24"/>
      <w:szCs w:val="24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9B0735"/>
    <w:pPr>
      <w:keepNext/>
      <w:keepLines/>
      <w:spacing w:before="40" w:after="0"/>
      <w:outlineLvl w:val="6"/>
    </w:pPr>
    <w:rPr>
      <w:rFonts w:eastAsiaTheme="majorEastAsia" w:cstheme="majorBidi"/>
      <w:caps/>
      <w:color w:val="595959" w:themeColor="text1" w:themeTint="A6"/>
      <w:sz w:val="24"/>
      <w:szCs w:val="24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9B0735"/>
    <w:pPr>
      <w:keepNext/>
      <w:keepLines/>
      <w:spacing w:after="0"/>
      <w:outlineLvl w:val="7"/>
    </w:pPr>
    <w:rPr>
      <w:rFonts w:eastAsiaTheme="majorEastAsia" w:cstheme="majorBidi"/>
      <w:i/>
      <w:iCs/>
      <w:caps/>
      <w:color w:val="272727" w:themeColor="text1" w:themeTint="D8"/>
      <w:sz w:val="24"/>
      <w:szCs w:val="24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9B0735"/>
    <w:pPr>
      <w:keepNext/>
      <w:keepLines/>
      <w:spacing w:after="0"/>
      <w:outlineLvl w:val="8"/>
    </w:pPr>
    <w:rPr>
      <w:rFonts w:eastAsiaTheme="majorEastAsia" w:cstheme="majorBidi"/>
      <w:caps/>
      <w:color w:val="272727" w:themeColor="text1" w:themeTint="D8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Adresaomotnice">
    <w:name w:val="envelope address"/>
    <w:basedOn w:val="Normal"/>
    <w:uiPriority w:val="99"/>
    <w:semiHidden/>
    <w:unhideWhenUsed/>
    <w:rsid w:val="00CA20F5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Calibri" w:eastAsiaTheme="majorEastAsia" w:hAnsi="Calibri" w:cstheme="majorBidi"/>
      <w:caps/>
      <w:sz w:val="28"/>
      <w:szCs w:val="24"/>
    </w:rPr>
  </w:style>
  <w:style w:type="paragraph" w:styleId="Povratnaomotnica">
    <w:name w:val="envelope return"/>
    <w:basedOn w:val="Normal"/>
    <w:uiPriority w:val="99"/>
    <w:semiHidden/>
    <w:unhideWhenUsed/>
    <w:rsid w:val="00CA20F5"/>
    <w:pPr>
      <w:spacing w:after="0" w:line="240" w:lineRule="auto"/>
    </w:pPr>
    <w:rPr>
      <w:rFonts w:asciiTheme="majorHAnsi" w:eastAsiaTheme="majorEastAsia" w:hAnsiTheme="majorHAnsi" w:cstheme="majorBidi"/>
      <w:caps/>
      <w:sz w:val="24"/>
      <w:szCs w:val="20"/>
    </w:rPr>
  </w:style>
  <w:style w:type="character" w:customStyle="1" w:styleId="Naslov1Char">
    <w:name w:val="Naslov 1 Char"/>
    <w:basedOn w:val="Zadanifontodlomka"/>
    <w:link w:val="Naslov1"/>
    <w:uiPriority w:val="9"/>
    <w:rsid w:val="009B0735"/>
    <w:rPr>
      <w:rFonts w:asciiTheme="majorHAnsi" w:eastAsiaTheme="majorEastAsia" w:hAnsiTheme="majorHAns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9B0735"/>
    <w:rPr>
      <w:rFonts w:asciiTheme="majorHAnsi" w:eastAsiaTheme="majorEastAsia" w:hAnsiTheme="majorHAns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9B0735"/>
    <w:rPr>
      <w:rFonts w:asciiTheme="minorHAnsi" w:eastAsiaTheme="majorEastAsia" w:hAnsiTheme="minorHAns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9B0735"/>
    <w:rPr>
      <w:rFonts w:asciiTheme="minorHAnsi" w:eastAsiaTheme="majorEastAsia" w:hAnsiTheme="minorHAns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9B0735"/>
    <w:rPr>
      <w:rFonts w:asciiTheme="minorHAnsi" w:eastAsiaTheme="majorEastAsia" w:hAnsiTheme="minorHAns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9B0735"/>
    <w:rPr>
      <w:rFonts w:asciiTheme="minorHAnsi" w:eastAsiaTheme="majorEastAsia" w:hAnsiTheme="minorHAns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9B0735"/>
    <w:rPr>
      <w:rFonts w:asciiTheme="minorHAnsi" w:eastAsiaTheme="majorEastAsia" w:hAnsiTheme="minorHAns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9B0735"/>
    <w:rPr>
      <w:rFonts w:asciiTheme="minorHAnsi" w:eastAsiaTheme="majorEastAsia" w:hAnsiTheme="minorHAns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9B0735"/>
    <w:rPr>
      <w:rFonts w:asciiTheme="minorHAnsi" w:eastAsiaTheme="majorEastAsia" w:hAnsiTheme="minorHAns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9B0735"/>
    <w:pPr>
      <w:spacing w:after="80" w:line="240" w:lineRule="auto"/>
      <w:contextualSpacing/>
    </w:pPr>
    <w:rPr>
      <w:rFonts w:asciiTheme="majorHAnsi" w:eastAsiaTheme="majorEastAsia" w:hAnsiTheme="majorHAnsi" w:cstheme="majorBidi"/>
      <w:caps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9B0735"/>
    <w:rPr>
      <w:rFonts w:asciiTheme="majorHAnsi" w:eastAsiaTheme="majorEastAsia" w:hAnsiTheme="majorHAns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9B0735"/>
    <w:pPr>
      <w:numPr>
        <w:ilvl w:val="1"/>
      </w:numPr>
    </w:pPr>
    <w:rPr>
      <w:rFonts w:eastAsiaTheme="majorEastAsia" w:cstheme="majorBidi"/>
      <w:caps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9B0735"/>
    <w:rPr>
      <w:rFonts w:asciiTheme="minorHAnsi" w:eastAsiaTheme="majorEastAsia" w:hAnsiTheme="minorHAns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9B0735"/>
    <w:pPr>
      <w:spacing w:before="160"/>
      <w:jc w:val="center"/>
    </w:pPr>
    <w:rPr>
      <w:rFonts w:ascii="Calibri" w:hAnsi="Calibri" w:cstheme="majorBidi"/>
      <w:i/>
      <w:iCs/>
      <w:caps/>
      <w:color w:val="404040" w:themeColor="text1" w:themeTint="BF"/>
      <w:sz w:val="24"/>
      <w:szCs w:val="24"/>
    </w:rPr>
  </w:style>
  <w:style w:type="character" w:customStyle="1" w:styleId="CitatChar">
    <w:name w:val="Citat Char"/>
    <w:basedOn w:val="Zadanifontodlomka"/>
    <w:link w:val="Citat"/>
    <w:uiPriority w:val="29"/>
    <w:rsid w:val="009B0735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9B0735"/>
    <w:pPr>
      <w:ind w:left="720"/>
      <w:contextualSpacing/>
    </w:pPr>
    <w:rPr>
      <w:rFonts w:ascii="Calibri" w:hAnsi="Calibri" w:cstheme="majorBidi"/>
      <w:caps/>
      <w:sz w:val="24"/>
      <w:szCs w:val="24"/>
    </w:rPr>
  </w:style>
  <w:style w:type="character" w:styleId="Jakoisticanje">
    <w:name w:val="Intense Emphasis"/>
    <w:basedOn w:val="Zadanifontodlomka"/>
    <w:uiPriority w:val="21"/>
    <w:qFormat/>
    <w:rsid w:val="009B0735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9B073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="Calibri" w:hAnsi="Calibri" w:cstheme="majorBidi"/>
      <w:i/>
      <w:iCs/>
      <w:caps/>
      <w:color w:val="2F5496" w:themeColor="accent1" w:themeShade="BF"/>
      <w:sz w:val="24"/>
      <w:szCs w:val="24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9B0735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9B0735"/>
    <w:rPr>
      <w:b/>
      <w:bCs/>
      <w:smallCaps/>
      <w:color w:val="2F5496" w:themeColor="accent1" w:themeShade="BF"/>
      <w:spacing w:val="5"/>
    </w:rPr>
  </w:style>
  <w:style w:type="character" w:styleId="Hiperveza">
    <w:name w:val="Hyperlink"/>
    <w:basedOn w:val="Zadanifontodlomka"/>
    <w:uiPriority w:val="99"/>
    <w:unhideWhenUsed/>
    <w:rsid w:val="00AA471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rvenik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erveni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ranitelji.gov.hr/zaposljavanje-843/843" TargetMode="External"/><Relationship Id="rId5" Type="http://schemas.openxmlformats.org/officeDocument/2006/relationships/hyperlink" Target="https://gov.hr/hr/prednost-pri-zaposljavanju/916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3</Pages>
  <Words>1386</Words>
  <Characters>7902</Characters>
  <Application>Microsoft Office Word</Application>
  <DocSecurity>0</DocSecurity>
  <Lines>65</Lines>
  <Paragraphs>18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Momir Novaković</dc:creator>
  <cp:keywords/>
  <dc:description/>
  <cp:lastModifiedBy>Momir Novaković</cp:lastModifiedBy>
  <cp:revision>13</cp:revision>
  <cp:lastPrinted>2025-09-04T10:02:00Z</cp:lastPrinted>
  <dcterms:created xsi:type="dcterms:W3CDTF">2025-08-25T11:15:00Z</dcterms:created>
  <dcterms:modified xsi:type="dcterms:W3CDTF">2026-01-21T07:57:00Z</dcterms:modified>
</cp:coreProperties>
</file>