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F5AD" w14:textId="77777777" w:rsidR="00624494" w:rsidRPr="007238E4" w:rsidRDefault="00624494" w:rsidP="0018311B">
      <w:pPr>
        <w:tabs>
          <w:tab w:val="left" w:pos="709"/>
          <w:tab w:val="left" w:pos="7088"/>
        </w:tabs>
        <w:rPr>
          <w:rFonts w:asciiTheme="minorHAnsi" w:hAnsiTheme="minorHAnsi" w:cstheme="minorHAnsi"/>
          <w:szCs w:val="22"/>
        </w:rPr>
      </w:pPr>
    </w:p>
    <w:p w14:paraId="458AB6F6" w14:textId="47DC2B4A" w:rsidR="0018311B" w:rsidRPr="00EC0E31" w:rsidRDefault="001A0F3C" w:rsidP="0018311B">
      <w:pPr>
        <w:tabs>
          <w:tab w:val="left" w:pos="709"/>
          <w:tab w:val="left" w:pos="7088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18311B" w:rsidRPr="00EC0E31">
        <w:rPr>
          <w:rFonts w:asciiTheme="minorHAnsi" w:hAnsiTheme="minorHAnsi" w:cstheme="minorHAnsi"/>
          <w:szCs w:val="22"/>
        </w:rPr>
        <w:t>Na temelju članka 35</w:t>
      </w:r>
      <w:r w:rsidR="008E50B0" w:rsidRPr="00EC0E31">
        <w:rPr>
          <w:rFonts w:asciiTheme="minorHAnsi" w:hAnsiTheme="minorHAnsi" w:cstheme="minorHAnsi"/>
          <w:szCs w:val="22"/>
        </w:rPr>
        <w:t>.</w:t>
      </w:r>
      <w:r w:rsidR="00624494" w:rsidRPr="00EC0E31">
        <w:rPr>
          <w:rFonts w:asciiTheme="minorHAnsi" w:hAnsiTheme="minorHAnsi" w:cstheme="minorHAnsi"/>
          <w:szCs w:val="22"/>
        </w:rPr>
        <w:t xml:space="preserve"> </w:t>
      </w:r>
      <w:r w:rsidR="0018311B" w:rsidRPr="00EC0E31">
        <w:rPr>
          <w:rFonts w:asciiTheme="minorHAnsi" w:hAnsiTheme="minorHAnsi" w:cstheme="minorHAnsi"/>
          <w:szCs w:val="22"/>
        </w:rPr>
        <w:t>Zakona o lokalnoj i područnoj (regionalnoj) samoupravi ("Narodne novine", br. 33/01, 60/01, 129/05, 109/07, 125/08, 36/09, 150/11, 144/12, 19/13, 137/15, 123/17,</w:t>
      </w:r>
      <w:r w:rsidR="00624494" w:rsidRPr="00EC0E31">
        <w:rPr>
          <w:rFonts w:asciiTheme="minorHAnsi" w:hAnsiTheme="minorHAnsi" w:cstheme="minorHAnsi"/>
          <w:szCs w:val="22"/>
        </w:rPr>
        <w:t xml:space="preserve"> </w:t>
      </w:r>
      <w:r w:rsidR="0018311B" w:rsidRPr="00EC0E31">
        <w:rPr>
          <w:rFonts w:asciiTheme="minorHAnsi" w:hAnsiTheme="minorHAnsi" w:cstheme="minorHAnsi"/>
          <w:szCs w:val="22"/>
        </w:rPr>
        <w:t>98/19,</w:t>
      </w:r>
      <w:r w:rsidR="00624494" w:rsidRPr="00EC0E31">
        <w:rPr>
          <w:rFonts w:asciiTheme="minorHAnsi" w:hAnsiTheme="minorHAnsi" w:cstheme="minorHAnsi"/>
          <w:szCs w:val="22"/>
        </w:rPr>
        <w:t xml:space="preserve"> </w:t>
      </w:r>
      <w:r w:rsidR="0018311B" w:rsidRPr="00EC0E31">
        <w:rPr>
          <w:rFonts w:asciiTheme="minorHAnsi" w:hAnsiTheme="minorHAnsi" w:cstheme="minorHAnsi"/>
          <w:szCs w:val="22"/>
        </w:rPr>
        <w:t>144/20) i članka 31. Statuta Općine Ervenik ("Službeni vjesnik Šibensko - kninske županije", br. 01/21</w:t>
      </w:r>
      <w:r w:rsidR="008E50B0" w:rsidRPr="00EC0E31">
        <w:rPr>
          <w:rFonts w:asciiTheme="minorHAnsi" w:hAnsiTheme="minorHAnsi" w:cstheme="minorHAnsi"/>
          <w:szCs w:val="22"/>
        </w:rPr>
        <w:t xml:space="preserve">) </w:t>
      </w:r>
      <w:r w:rsidR="0018311B" w:rsidRPr="00EC0E31">
        <w:rPr>
          <w:rFonts w:asciiTheme="minorHAnsi" w:hAnsiTheme="minorHAnsi" w:cstheme="minorHAnsi"/>
          <w:szCs w:val="22"/>
        </w:rPr>
        <w:t>Općinsko vijeće Općine Ervenik na 2</w:t>
      </w:r>
      <w:r w:rsidR="00624494" w:rsidRPr="00EC0E31">
        <w:rPr>
          <w:rFonts w:asciiTheme="minorHAnsi" w:hAnsiTheme="minorHAnsi" w:cstheme="minorHAnsi"/>
          <w:szCs w:val="22"/>
        </w:rPr>
        <w:t>.</w:t>
      </w:r>
      <w:r w:rsidR="0018311B" w:rsidRPr="00EC0E31">
        <w:rPr>
          <w:rFonts w:asciiTheme="minorHAnsi" w:hAnsiTheme="minorHAnsi" w:cstheme="minorHAnsi"/>
          <w:szCs w:val="22"/>
        </w:rPr>
        <w:t xml:space="preserve"> sjednici održanoj dana </w:t>
      </w:r>
      <w:r w:rsidR="00236675">
        <w:rPr>
          <w:rFonts w:asciiTheme="minorHAnsi" w:hAnsiTheme="minorHAnsi" w:cstheme="minorHAnsi"/>
          <w:szCs w:val="22"/>
        </w:rPr>
        <w:t>15.</w:t>
      </w:r>
      <w:r w:rsidR="00624494" w:rsidRPr="00EC0E31">
        <w:rPr>
          <w:rFonts w:asciiTheme="minorHAnsi" w:hAnsiTheme="minorHAnsi" w:cstheme="minorHAnsi"/>
          <w:szCs w:val="22"/>
        </w:rPr>
        <w:t>07.</w:t>
      </w:r>
      <w:r w:rsidR="0018311B" w:rsidRPr="00EC0E31">
        <w:rPr>
          <w:rFonts w:asciiTheme="minorHAnsi" w:hAnsiTheme="minorHAnsi" w:cstheme="minorHAnsi"/>
          <w:szCs w:val="22"/>
        </w:rPr>
        <w:t>20</w:t>
      </w:r>
      <w:r w:rsidR="00624494" w:rsidRPr="00EC0E31">
        <w:rPr>
          <w:rFonts w:asciiTheme="minorHAnsi" w:hAnsiTheme="minorHAnsi" w:cstheme="minorHAnsi"/>
          <w:szCs w:val="22"/>
        </w:rPr>
        <w:t>25</w:t>
      </w:r>
      <w:r w:rsidR="0018311B" w:rsidRPr="00EC0E31">
        <w:rPr>
          <w:rFonts w:asciiTheme="minorHAnsi" w:hAnsiTheme="minorHAnsi" w:cstheme="minorHAnsi"/>
          <w:szCs w:val="22"/>
        </w:rPr>
        <w:t>. godine, donijelo je</w:t>
      </w:r>
    </w:p>
    <w:p w14:paraId="1D3DDC51" w14:textId="77777777" w:rsidR="00147787" w:rsidRPr="00EC0E31" w:rsidRDefault="00147787">
      <w:pPr>
        <w:rPr>
          <w:rFonts w:asciiTheme="minorHAnsi" w:hAnsiTheme="minorHAnsi" w:cstheme="minorHAnsi"/>
        </w:rPr>
      </w:pPr>
    </w:p>
    <w:p w14:paraId="0B628F0A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72617394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312AC38F" w14:textId="19B55D38" w:rsidR="0018311B" w:rsidRPr="00EC0E31" w:rsidRDefault="0018311B" w:rsidP="0018311B">
      <w:pPr>
        <w:jc w:val="center"/>
        <w:rPr>
          <w:rFonts w:asciiTheme="minorHAnsi" w:hAnsiTheme="minorHAnsi" w:cstheme="minorHAnsi"/>
          <w:b/>
          <w:sz w:val="24"/>
        </w:rPr>
      </w:pPr>
      <w:r w:rsidRPr="00EC0E31">
        <w:rPr>
          <w:rFonts w:asciiTheme="minorHAnsi" w:hAnsiTheme="minorHAnsi" w:cstheme="minorHAnsi"/>
          <w:b/>
        </w:rPr>
        <w:t>IZMJENE I DOPUNE</w:t>
      </w:r>
      <w:r w:rsidR="007238E4" w:rsidRPr="00EC0E31">
        <w:rPr>
          <w:rFonts w:asciiTheme="minorHAnsi" w:hAnsiTheme="minorHAnsi" w:cstheme="minorHAnsi"/>
          <w:b/>
        </w:rPr>
        <w:t xml:space="preserve"> ( I )</w:t>
      </w:r>
      <w:r w:rsidRPr="00EC0E31">
        <w:rPr>
          <w:rFonts w:asciiTheme="minorHAnsi" w:hAnsiTheme="minorHAnsi" w:cstheme="minorHAnsi"/>
          <w:b/>
        </w:rPr>
        <w:t xml:space="preserve"> </w:t>
      </w:r>
    </w:p>
    <w:p w14:paraId="509D17BF" w14:textId="77777777" w:rsidR="0018311B" w:rsidRPr="00EC0E31" w:rsidRDefault="0018311B" w:rsidP="0018311B">
      <w:pPr>
        <w:jc w:val="center"/>
        <w:rPr>
          <w:rFonts w:asciiTheme="minorHAnsi" w:hAnsiTheme="minorHAnsi" w:cstheme="minorHAnsi"/>
          <w:b/>
        </w:rPr>
      </w:pPr>
      <w:r w:rsidRPr="00EC0E31">
        <w:rPr>
          <w:rFonts w:asciiTheme="minorHAnsi" w:hAnsiTheme="minorHAnsi" w:cstheme="minorHAnsi"/>
          <w:b/>
        </w:rPr>
        <w:t>STATUTA OPĆINE ERVENIK</w:t>
      </w:r>
    </w:p>
    <w:p w14:paraId="35A4C936" w14:textId="03E63B7E" w:rsidR="0018311B" w:rsidRPr="00EC0E31" w:rsidRDefault="0018311B" w:rsidP="0018311B">
      <w:pPr>
        <w:jc w:val="center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/“Službeni vjesnik Šibensko-kninske županije“ br. 01/21/</w:t>
      </w:r>
    </w:p>
    <w:p w14:paraId="3C3729AB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3487F6D8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59DB0A61" w14:textId="01C67A4A" w:rsidR="0018311B" w:rsidRPr="00EC0E31" w:rsidRDefault="0018311B" w:rsidP="0018311B">
      <w:pPr>
        <w:jc w:val="center"/>
        <w:rPr>
          <w:rFonts w:asciiTheme="minorHAnsi" w:hAnsiTheme="minorHAnsi" w:cstheme="minorHAnsi"/>
          <w:b/>
          <w:bCs/>
        </w:rPr>
      </w:pPr>
      <w:r w:rsidRPr="00EC0E31">
        <w:rPr>
          <w:rFonts w:asciiTheme="minorHAnsi" w:hAnsiTheme="minorHAnsi" w:cstheme="minorHAnsi"/>
          <w:b/>
          <w:bCs/>
        </w:rPr>
        <w:t>Članak 1.</w:t>
      </w:r>
    </w:p>
    <w:p w14:paraId="51D6DD06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3FE62CDC" w14:textId="6D840A67" w:rsidR="0018311B" w:rsidRPr="00EC0E31" w:rsidRDefault="0018311B" w:rsidP="001A0F3C">
      <w:pPr>
        <w:ind w:firstLine="708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Članak 35. mijenja se i glasi:</w:t>
      </w:r>
    </w:p>
    <w:p w14:paraId="6B809FAA" w14:textId="77777777" w:rsidR="0018311B" w:rsidRPr="00EC0E31" w:rsidRDefault="0018311B" w:rsidP="0018311B">
      <w:pPr>
        <w:rPr>
          <w:rFonts w:asciiTheme="minorHAnsi" w:hAnsiTheme="minorHAnsi" w:cstheme="minorHAnsi"/>
        </w:rPr>
      </w:pPr>
    </w:p>
    <w:p w14:paraId="4C3889D8" w14:textId="5438000F" w:rsidR="0018311B" w:rsidRPr="00EC0E31" w:rsidRDefault="0018311B">
      <w:pPr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Općinsko vijeće Općine Ervenik čini 7 članova.</w:t>
      </w:r>
    </w:p>
    <w:p w14:paraId="2C7E9B52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38331FFC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7D5A7893" w14:textId="15BEC734" w:rsidR="0018311B" w:rsidRPr="00EC0E31" w:rsidRDefault="0018311B" w:rsidP="0018311B">
      <w:pPr>
        <w:jc w:val="center"/>
        <w:rPr>
          <w:rFonts w:asciiTheme="minorHAnsi" w:hAnsiTheme="minorHAnsi" w:cstheme="minorHAnsi"/>
          <w:b/>
          <w:bCs/>
        </w:rPr>
      </w:pPr>
      <w:r w:rsidRPr="00EC0E31">
        <w:rPr>
          <w:rFonts w:asciiTheme="minorHAnsi" w:hAnsiTheme="minorHAnsi" w:cstheme="minorHAnsi"/>
          <w:b/>
          <w:bCs/>
        </w:rPr>
        <w:t>Članak 2.</w:t>
      </w:r>
    </w:p>
    <w:p w14:paraId="61746721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63B6635B" w14:textId="66438301" w:rsidR="0018311B" w:rsidRPr="00EC0E31" w:rsidRDefault="0018311B" w:rsidP="001A0F3C">
      <w:pPr>
        <w:ind w:firstLine="708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Ove izmjene i dopune Statuta Općine Ervenik stupaju na snagu osmog d</w:t>
      </w:r>
      <w:r w:rsidR="00BA1739" w:rsidRPr="00EC0E31">
        <w:rPr>
          <w:rFonts w:asciiTheme="minorHAnsi" w:hAnsiTheme="minorHAnsi" w:cstheme="minorHAnsi"/>
        </w:rPr>
        <w:t>a</w:t>
      </w:r>
      <w:r w:rsidRPr="00EC0E31">
        <w:rPr>
          <w:rFonts w:asciiTheme="minorHAnsi" w:hAnsiTheme="minorHAnsi" w:cstheme="minorHAnsi"/>
        </w:rPr>
        <w:t xml:space="preserve">na od dana objave, a objavit će se u „Službenom glasilu općine Ervenik“ i </w:t>
      </w:r>
      <w:r w:rsidR="00BA1739" w:rsidRPr="00EC0E31">
        <w:rPr>
          <w:rFonts w:asciiTheme="minorHAnsi" w:hAnsiTheme="minorHAnsi" w:cstheme="minorHAnsi"/>
        </w:rPr>
        <w:t>s</w:t>
      </w:r>
      <w:r w:rsidRPr="00EC0E31">
        <w:rPr>
          <w:rFonts w:asciiTheme="minorHAnsi" w:hAnsiTheme="minorHAnsi" w:cstheme="minorHAnsi"/>
        </w:rPr>
        <w:t xml:space="preserve">lužbenoj stranici </w:t>
      </w:r>
      <w:hyperlink r:id="rId6" w:history="1">
        <w:r w:rsidRPr="00EC0E31">
          <w:rPr>
            <w:rStyle w:val="Hiperveza"/>
            <w:rFonts w:asciiTheme="minorHAnsi" w:hAnsiTheme="minorHAnsi" w:cstheme="minorHAnsi"/>
          </w:rPr>
          <w:t>www.ervenik.hr</w:t>
        </w:r>
      </w:hyperlink>
      <w:r w:rsidRPr="00EC0E31">
        <w:rPr>
          <w:rFonts w:asciiTheme="minorHAnsi" w:hAnsiTheme="minorHAnsi" w:cstheme="minorHAnsi"/>
        </w:rPr>
        <w:t>.</w:t>
      </w:r>
    </w:p>
    <w:p w14:paraId="78B34872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188FFF80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0A3FFF57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53FF4005" w14:textId="1778422C" w:rsidR="0018311B" w:rsidRPr="00EC0E31" w:rsidRDefault="007238E4" w:rsidP="007238E4">
      <w:pPr>
        <w:jc w:val="center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O b r a z l o ž e n j e</w:t>
      </w:r>
    </w:p>
    <w:p w14:paraId="4456FB4C" w14:textId="77777777" w:rsidR="007238E4" w:rsidRPr="00EC0E31" w:rsidRDefault="007238E4" w:rsidP="007238E4">
      <w:pPr>
        <w:rPr>
          <w:rFonts w:asciiTheme="minorHAnsi" w:hAnsiTheme="minorHAnsi" w:cstheme="minorHAnsi"/>
        </w:rPr>
      </w:pPr>
    </w:p>
    <w:p w14:paraId="1D35E883" w14:textId="718161EB" w:rsidR="0018311B" w:rsidRPr="00EC0E31" w:rsidRDefault="007238E4" w:rsidP="001A0F3C">
      <w:pPr>
        <w:ind w:firstLine="708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Član</w:t>
      </w:r>
      <w:r w:rsidR="005730D5" w:rsidRPr="00EC0E31">
        <w:rPr>
          <w:rFonts w:asciiTheme="minorHAnsi" w:hAnsiTheme="minorHAnsi" w:cstheme="minorHAnsi"/>
        </w:rPr>
        <w:t>ak</w:t>
      </w:r>
      <w:r w:rsidRPr="00EC0E31">
        <w:rPr>
          <w:rFonts w:asciiTheme="minorHAnsi" w:hAnsiTheme="minorHAnsi" w:cstheme="minorHAnsi"/>
        </w:rPr>
        <w:t xml:space="preserve"> </w:t>
      </w:r>
      <w:r w:rsidR="005730D5" w:rsidRPr="00EC0E31">
        <w:rPr>
          <w:rFonts w:asciiTheme="minorHAnsi" w:hAnsiTheme="minorHAnsi" w:cstheme="minorHAnsi"/>
        </w:rPr>
        <w:t>35. stavak 1. Zakona o lokalnoj i područnoj (regionalnoj) samoupravi propisuje da predstavničko tijelo donosi statut jedinice lokalne samouprave</w:t>
      </w:r>
      <w:r w:rsidR="004D46D9" w:rsidRPr="00EC0E31">
        <w:rPr>
          <w:rFonts w:asciiTheme="minorHAnsi" w:hAnsiTheme="minorHAnsi" w:cstheme="minorHAnsi"/>
        </w:rPr>
        <w:t xml:space="preserve">, članak </w:t>
      </w:r>
      <w:r w:rsidR="008E50B0" w:rsidRPr="00EC0E31">
        <w:rPr>
          <w:rFonts w:asciiTheme="minorHAnsi" w:hAnsiTheme="minorHAnsi" w:cstheme="minorHAnsi"/>
        </w:rPr>
        <w:t>28. stavak 2. propisuje broj članova predstavničkog tijela</w:t>
      </w:r>
      <w:r w:rsidR="00B844BD">
        <w:rPr>
          <w:rFonts w:asciiTheme="minorHAnsi" w:hAnsiTheme="minorHAnsi" w:cstheme="minorHAnsi"/>
        </w:rPr>
        <w:t xml:space="preserve">, koji mora biti neparan i </w:t>
      </w:r>
      <w:r w:rsidR="008E50B0" w:rsidRPr="00EC0E31">
        <w:rPr>
          <w:rFonts w:asciiTheme="minorHAnsi" w:hAnsiTheme="minorHAnsi" w:cstheme="minorHAnsi"/>
        </w:rPr>
        <w:t>određuje se ovisno o broju stanovnika, a za općine ispod 1.000 stanovnika to je 7 vijećnika.</w:t>
      </w:r>
    </w:p>
    <w:p w14:paraId="11B2728F" w14:textId="4BCB0FFB" w:rsidR="00EC0E31" w:rsidRPr="00EC0E31" w:rsidRDefault="00EC0E31">
      <w:pPr>
        <w:rPr>
          <w:rFonts w:asciiTheme="minorHAnsi" w:hAnsiTheme="minorHAnsi" w:cstheme="minorHAnsi"/>
        </w:rPr>
      </w:pPr>
      <w:bookmarkStart w:id="0" w:name="_GoBack"/>
      <w:bookmarkEnd w:id="0"/>
    </w:p>
    <w:p w14:paraId="381C0CDE" w14:textId="77777777" w:rsidR="00EC0E31" w:rsidRPr="00EC0E31" w:rsidRDefault="00EC0E31">
      <w:pPr>
        <w:rPr>
          <w:rFonts w:asciiTheme="minorHAnsi" w:hAnsiTheme="minorHAnsi" w:cstheme="minorHAnsi"/>
        </w:rPr>
      </w:pPr>
    </w:p>
    <w:p w14:paraId="07252264" w14:textId="77777777" w:rsidR="00EC0E31" w:rsidRPr="00EC0E31" w:rsidRDefault="00EC0E31">
      <w:pPr>
        <w:rPr>
          <w:rFonts w:asciiTheme="minorHAnsi" w:hAnsiTheme="minorHAnsi" w:cstheme="minorHAnsi"/>
        </w:rPr>
      </w:pPr>
    </w:p>
    <w:p w14:paraId="7644C0AF" w14:textId="77777777" w:rsidR="00EC0E31" w:rsidRPr="00EC0E31" w:rsidRDefault="00EC0E31">
      <w:pPr>
        <w:rPr>
          <w:rFonts w:asciiTheme="minorHAnsi" w:hAnsiTheme="minorHAnsi" w:cstheme="minorHAnsi"/>
        </w:rPr>
      </w:pPr>
    </w:p>
    <w:p w14:paraId="09C41CB9" w14:textId="3665110D" w:rsidR="0018311B" w:rsidRPr="00EC0E31" w:rsidRDefault="0018311B">
      <w:pPr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KLASA:</w:t>
      </w:r>
      <w:r w:rsidR="00236675">
        <w:rPr>
          <w:rFonts w:asciiTheme="minorHAnsi" w:hAnsiTheme="minorHAnsi" w:cstheme="minorHAnsi"/>
        </w:rPr>
        <w:t xml:space="preserve"> 024-02/25-02/2</w:t>
      </w:r>
    </w:p>
    <w:p w14:paraId="0AF995A9" w14:textId="0028E34B" w:rsidR="0018311B" w:rsidRPr="00EC0E31" w:rsidRDefault="0018311B">
      <w:pPr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URBROJ:</w:t>
      </w:r>
      <w:r w:rsidR="00243754" w:rsidRPr="00EC0E31">
        <w:rPr>
          <w:rFonts w:asciiTheme="minorHAnsi" w:hAnsiTheme="minorHAnsi" w:cstheme="minorHAnsi"/>
        </w:rPr>
        <w:t xml:space="preserve"> 2182-14-02-25-1</w:t>
      </w:r>
    </w:p>
    <w:p w14:paraId="3050B7E6" w14:textId="77777777" w:rsidR="0018311B" w:rsidRPr="00EC0E31" w:rsidRDefault="0018311B">
      <w:pPr>
        <w:rPr>
          <w:rFonts w:asciiTheme="minorHAnsi" w:hAnsiTheme="minorHAnsi" w:cstheme="minorHAnsi"/>
        </w:rPr>
      </w:pPr>
    </w:p>
    <w:p w14:paraId="0D43991B" w14:textId="0BF35102" w:rsidR="0018311B" w:rsidRPr="00EC0E31" w:rsidRDefault="002366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Ervenik, 15.</w:t>
      </w:r>
      <w:r w:rsidR="0018311B" w:rsidRPr="00EC0E31">
        <w:rPr>
          <w:rFonts w:asciiTheme="minorHAnsi" w:hAnsiTheme="minorHAnsi" w:cstheme="minorHAnsi"/>
        </w:rPr>
        <w:t>07.2025.</w:t>
      </w:r>
      <w:r>
        <w:rPr>
          <w:rFonts w:asciiTheme="minorHAnsi" w:hAnsiTheme="minorHAnsi" w:cstheme="minorHAnsi"/>
        </w:rPr>
        <w:t xml:space="preserve"> god.</w:t>
      </w:r>
    </w:p>
    <w:p w14:paraId="4123E269" w14:textId="77777777" w:rsidR="00BA1739" w:rsidRPr="00EC0E31" w:rsidRDefault="00BA1739" w:rsidP="0018311B">
      <w:pPr>
        <w:jc w:val="center"/>
        <w:rPr>
          <w:rFonts w:asciiTheme="minorHAnsi" w:hAnsiTheme="minorHAnsi" w:cstheme="minorHAnsi"/>
        </w:rPr>
      </w:pPr>
    </w:p>
    <w:p w14:paraId="10D662B4" w14:textId="4705B5FF" w:rsidR="0018311B" w:rsidRPr="00EC0E31" w:rsidRDefault="0018311B" w:rsidP="0018311B">
      <w:pPr>
        <w:jc w:val="center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OPĆINSKO VIJEĆE</w:t>
      </w:r>
    </w:p>
    <w:p w14:paraId="1B6ED5C9" w14:textId="6DC001A6" w:rsidR="0018311B" w:rsidRPr="00EC0E31" w:rsidRDefault="0018311B" w:rsidP="0018311B">
      <w:pPr>
        <w:jc w:val="center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OPĆINE ERVENIK</w:t>
      </w:r>
    </w:p>
    <w:p w14:paraId="0AAD7EA7" w14:textId="77777777" w:rsidR="009828DD" w:rsidRPr="00EC0E31" w:rsidRDefault="0018311B" w:rsidP="0018311B">
      <w:pPr>
        <w:jc w:val="right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</w:p>
    <w:p w14:paraId="6DE51719" w14:textId="663E9A2C" w:rsidR="0018311B" w:rsidRPr="00EC0E31" w:rsidRDefault="0018311B" w:rsidP="0018311B">
      <w:pPr>
        <w:jc w:val="right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>PREDSJEDNICA VIJEĆA</w:t>
      </w:r>
    </w:p>
    <w:p w14:paraId="4EBE68BD" w14:textId="37E5E900" w:rsidR="0018311B" w:rsidRPr="00EC0E31" w:rsidRDefault="0018311B" w:rsidP="0018311B">
      <w:pPr>
        <w:jc w:val="right"/>
        <w:rPr>
          <w:rFonts w:asciiTheme="minorHAnsi" w:hAnsiTheme="minorHAnsi" w:cstheme="minorHAnsi"/>
        </w:rPr>
      </w:pP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</w:r>
      <w:r w:rsidRPr="00EC0E31">
        <w:rPr>
          <w:rFonts w:asciiTheme="minorHAnsi" w:hAnsiTheme="minorHAnsi" w:cstheme="minorHAnsi"/>
        </w:rPr>
        <w:tab/>
        <w:t>Slavica Čupković</w:t>
      </w:r>
      <w:r w:rsidR="00236675">
        <w:rPr>
          <w:rFonts w:asciiTheme="minorHAnsi" w:hAnsiTheme="minorHAnsi" w:cstheme="minorHAnsi"/>
        </w:rPr>
        <w:t xml:space="preserve"> v.r.</w:t>
      </w:r>
    </w:p>
    <w:sectPr w:rsidR="0018311B" w:rsidRPr="00EC0E31" w:rsidSect="002B0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9735B" w14:textId="77777777" w:rsidR="005A06A7" w:rsidRDefault="005A06A7" w:rsidP="00624494">
      <w:r>
        <w:separator/>
      </w:r>
    </w:p>
  </w:endnote>
  <w:endnote w:type="continuationSeparator" w:id="0">
    <w:p w14:paraId="0CCE6439" w14:textId="77777777" w:rsidR="005A06A7" w:rsidRDefault="005A06A7" w:rsidP="006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6DFA" w14:textId="77777777" w:rsidR="005A06A7" w:rsidRDefault="005A06A7" w:rsidP="00624494">
      <w:r>
        <w:separator/>
      </w:r>
    </w:p>
  </w:footnote>
  <w:footnote w:type="continuationSeparator" w:id="0">
    <w:p w14:paraId="575BD391" w14:textId="77777777" w:rsidR="005A06A7" w:rsidRDefault="005A06A7" w:rsidP="0062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B3"/>
    <w:rsid w:val="000A5A06"/>
    <w:rsid w:val="00147787"/>
    <w:rsid w:val="0018311B"/>
    <w:rsid w:val="001A0F3C"/>
    <w:rsid w:val="001D2F55"/>
    <w:rsid w:val="0023241D"/>
    <w:rsid w:val="00236675"/>
    <w:rsid w:val="00243754"/>
    <w:rsid w:val="002B0E2F"/>
    <w:rsid w:val="002D1653"/>
    <w:rsid w:val="002E776D"/>
    <w:rsid w:val="003867B3"/>
    <w:rsid w:val="0043515C"/>
    <w:rsid w:val="00455E8B"/>
    <w:rsid w:val="00471D99"/>
    <w:rsid w:val="00472ADE"/>
    <w:rsid w:val="004C5679"/>
    <w:rsid w:val="004D46D9"/>
    <w:rsid w:val="005713A6"/>
    <w:rsid w:val="005730D5"/>
    <w:rsid w:val="005A06A7"/>
    <w:rsid w:val="00624494"/>
    <w:rsid w:val="00640A13"/>
    <w:rsid w:val="00712D9B"/>
    <w:rsid w:val="00715877"/>
    <w:rsid w:val="007238E4"/>
    <w:rsid w:val="007C5945"/>
    <w:rsid w:val="008E50B0"/>
    <w:rsid w:val="009828DD"/>
    <w:rsid w:val="00B41C12"/>
    <w:rsid w:val="00B844BD"/>
    <w:rsid w:val="00BA1739"/>
    <w:rsid w:val="00CA20F5"/>
    <w:rsid w:val="00CB7315"/>
    <w:rsid w:val="00EC0E31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9F30"/>
  <w15:chartTrackingRefBased/>
  <w15:docId w15:val="{70921B07-2CD6-4928-B469-EE397740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cap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1B"/>
    <w:pPr>
      <w:spacing w:after="0" w:line="240" w:lineRule="auto"/>
      <w:jc w:val="both"/>
    </w:pPr>
    <w:rPr>
      <w:rFonts w:ascii="Times New Roman" w:eastAsia="Times New Roman" w:hAnsi="Times New Roman" w:cs="Times New Roman"/>
      <w:caps w:val="0"/>
      <w:sz w:val="22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867B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67B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67B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aps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67B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aps/>
      <w:color w:val="2F5496" w:themeColor="accent1" w:themeShade="BF"/>
      <w:sz w:val="24"/>
      <w:szCs w:val="24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67B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aps/>
      <w:color w:val="2F5496" w:themeColor="accent1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67B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aps/>
      <w:color w:val="595959" w:themeColor="text1" w:themeTint="A6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67B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aps/>
      <w:color w:val="595959" w:themeColor="text1" w:themeTint="A6"/>
      <w:sz w:val="24"/>
      <w:szCs w:val="24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67B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aps/>
      <w:color w:val="272727" w:themeColor="text1" w:themeTint="D8"/>
      <w:sz w:val="24"/>
      <w:szCs w:val="24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67B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aps/>
      <w:color w:val="272727" w:themeColor="text1" w:themeTint="D8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A20F5"/>
    <w:pPr>
      <w:framePr w:w="7920" w:h="1980" w:hRule="exact" w:hSpace="180" w:wrap="auto" w:hAnchor="page" w:xAlign="center" w:yAlign="bottom"/>
      <w:ind w:left="2880"/>
      <w:jc w:val="left"/>
    </w:pPr>
    <w:rPr>
      <w:rFonts w:ascii="Calibri" w:eastAsiaTheme="majorEastAsia" w:hAnsi="Calibri" w:cstheme="majorBidi"/>
      <w:caps/>
      <w:sz w:val="28"/>
      <w:szCs w:val="24"/>
      <w:lang w:eastAsia="en-US"/>
    </w:rPr>
  </w:style>
  <w:style w:type="paragraph" w:styleId="Povratnaomotnica">
    <w:name w:val="envelope return"/>
    <w:basedOn w:val="Normal"/>
    <w:uiPriority w:val="99"/>
    <w:semiHidden/>
    <w:unhideWhenUsed/>
    <w:rsid w:val="00CA20F5"/>
    <w:pPr>
      <w:jc w:val="left"/>
    </w:pPr>
    <w:rPr>
      <w:rFonts w:asciiTheme="majorHAnsi" w:eastAsiaTheme="majorEastAsia" w:hAnsiTheme="majorHAnsi" w:cstheme="majorBidi"/>
      <w:caps/>
      <w:sz w:val="24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867B3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67B3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67B3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67B3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67B3"/>
    <w:rPr>
      <w:rFonts w:asciiTheme="minorHAnsi" w:eastAsiaTheme="majorEastAsia" w:hAnsiTheme="minorHAns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67B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67B3"/>
    <w:rPr>
      <w:rFonts w:asciiTheme="minorHAnsi" w:eastAsiaTheme="majorEastAsia" w:hAnsiTheme="minorHAns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67B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67B3"/>
    <w:rPr>
      <w:rFonts w:asciiTheme="minorHAnsi" w:eastAsiaTheme="majorEastAsia" w:hAnsiTheme="minorHAns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67B3"/>
    <w:pPr>
      <w:spacing w:after="80"/>
      <w:contextualSpacing/>
      <w:jc w:val="left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867B3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67B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aps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867B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67B3"/>
    <w:pPr>
      <w:spacing w:before="160" w:after="160" w:line="259" w:lineRule="auto"/>
      <w:jc w:val="center"/>
    </w:pPr>
    <w:rPr>
      <w:rFonts w:ascii="Calibri" w:eastAsiaTheme="minorHAnsi" w:hAnsi="Calibri" w:cstheme="majorBidi"/>
      <w:i/>
      <w:iCs/>
      <w:caps/>
      <w:color w:val="404040" w:themeColor="text1" w:themeTint="BF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867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67B3"/>
    <w:pPr>
      <w:spacing w:after="160" w:line="259" w:lineRule="auto"/>
      <w:ind w:left="720"/>
      <w:contextualSpacing/>
      <w:jc w:val="left"/>
    </w:pPr>
    <w:rPr>
      <w:rFonts w:ascii="Calibri" w:eastAsiaTheme="minorHAnsi" w:hAnsi="Calibri" w:cstheme="majorBidi"/>
      <w:caps/>
      <w:sz w:val="24"/>
      <w:szCs w:val="24"/>
      <w:lang w:eastAsia="en-US"/>
    </w:rPr>
  </w:style>
  <w:style w:type="character" w:styleId="Jakoisticanje">
    <w:name w:val="Intense Emphasis"/>
    <w:basedOn w:val="Zadanifontodlomka"/>
    <w:uiPriority w:val="21"/>
    <w:qFormat/>
    <w:rsid w:val="003867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6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ajorBidi"/>
      <w:i/>
      <w:iCs/>
      <w:caps/>
      <w:color w:val="2F5496" w:themeColor="accent1" w:themeShade="BF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67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67B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8311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8311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244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4494"/>
    <w:rPr>
      <w:rFonts w:ascii="Times New Roman" w:eastAsia="Times New Roman" w:hAnsi="Times New Roman" w:cs="Times New Roman"/>
      <w:caps w:val="0"/>
      <w:sz w:val="22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44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4494"/>
    <w:rPr>
      <w:rFonts w:ascii="Times New Roman" w:eastAsia="Times New Roman" w:hAnsi="Times New Roman" w:cs="Times New Roman"/>
      <w:caps w:val="0"/>
      <w:sz w:val="2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venik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Korisnik</cp:lastModifiedBy>
  <cp:revision>12</cp:revision>
  <cp:lastPrinted>2025-07-07T10:40:00Z</cp:lastPrinted>
  <dcterms:created xsi:type="dcterms:W3CDTF">2025-07-04T11:29:00Z</dcterms:created>
  <dcterms:modified xsi:type="dcterms:W3CDTF">2025-07-18T10:21:00Z</dcterms:modified>
</cp:coreProperties>
</file>